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2A" w:rsidRPr="0044442A" w:rsidRDefault="0044442A" w:rsidP="00406F0F">
      <w:pPr>
        <w:pStyle w:val="1"/>
        <w:jc w:val="right"/>
      </w:pPr>
      <w:r>
        <w:rPr>
          <w:rFonts w:ascii="Arial" w:hAnsi="Arial" w:cs="Arial"/>
          <w:sz w:val="24"/>
        </w:rPr>
        <w:t xml:space="preserve"> </w:t>
      </w:r>
    </w:p>
    <w:p w:rsidR="0044442A" w:rsidRPr="000604E2" w:rsidRDefault="0044442A" w:rsidP="0044442A">
      <w:pPr>
        <w:pStyle w:val="a3"/>
        <w:spacing w:before="0"/>
        <w:rPr>
          <w:rFonts w:ascii="Arial" w:hAnsi="Arial" w:cs="Arial"/>
          <w:b/>
          <w:szCs w:val="24"/>
        </w:rPr>
      </w:pPr>
    </w:p>
    <w:p w:rsidR="0044442A" w:rsidRPr="00406F0F" w:rsidRDefault="0044442A" w:rsidP="0044442A">
      <w:pPr>
        <w:pStyle w:val="a3"/>
        <w:spacing w:before="0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СОВЕТ ДЕПУТАТОВ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УСТЮЖАНИНСКОГО СЕЛЬСОВЕТА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ОРДЫНСКОГО РАЙОНА  НОВОСИБИРСКОЙ ОБЛАСТИ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 w:rsidRPr="00406F0F">
        <w:rPr>
          <w:b/>
          <w:sz w:val="28"/>
          <w:szCs w:val="28"/>
        </w:rPr>
        <w:t>(</w:t>
      </w:r>
      <w:r w:rsidR="00910D06">
        <w:rPr>
          <w:b/>
          <w:sz w:val="28"/>
          <w:szCs w:val="28"/>
        </w:rPr>
        <w:t>пятый</w:t>
      </w:r>
      <w:r w:rsidRPr="00406F0F">
        <w:rPr>
          <w:b/>
          <w:sz w:val="28"/>
          <w:szCs w:val="28"/>
        </w:rPr>
        <w:t xml:space="preserve"> созыв)</w:t>
      </w:r>
    </w:p>
    <w:p w:rsidR="0044442A" w:rsidRPr="00406F0F" w:rsidRDefault="0044442A" w:rsidP="0044442A">
      <w:pPr>
        <w:shd w:val="clear" w:color="auto" w:fill="FFFFFF"/>
        <w:spacing w:line="288" w:lineRule="exact"/>
        <w:jc w:val="center"/>
        <w:rPr>
          <w:sz w:val="28"/>
          <w:szCs w:val="28"/>
        </w:rPr>
      </w:pPr>
      <w:r w:rsidRPr="00406F0F">
        <w:rPr>
          <w:sz w:val="28"/>
          <w:szCs w:val="28"/>
        </w:rPr>
        <w:t xml:space="preserve"> Решение</w:t>
      </w:r>
    </w:p>
    <w:p w:rsidR="0044442A" w:rsidRPr="00406F0F" w:rsidRDefault="0044442A" w:rsidP="0044442A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 w:rsidRPr="00406F0F">
        <w:rPr>
          <w:sz w:val="28"/>
          <w:szCs w:val="28"/>
        </w:rPr>
        <w:t>(</w:t>
      </w:r>
      <w:r w:rsidR="0099204E">
        <w:rPr>
          <w:sz w:val="28"/>
          <w:szCs w:val="28"/>
        </w:rPr>
        <w:t>23</w:t>
      </w:r>
      <w:r w:rsidRPr="00406F0F">
        <w:rPr>
          <w:sz w:val="28"/>
          <w:szCs w:val="28"/>
        </w:rPr>
        <w:t xml:space="preserve"> сессия)</w:t>
      </w:r>
    </w:p>
    <w:p w:rsidR="0044442A" w:rsidRPr="00406F0F" w:rsidRDefault="0044442A" w:rsidP="0044442A">
      <w:pPr>
        <w:shd w:val="clear" w:color="auto" w:fill="FFFFFF"/>
        <w:spacing w:before="173" w:line="288" w:lineRule="exact"/>
        <w:rPr>
          <w:sz w:val="28"/>
          <w:szCs w:val="28"/>
        </w:rPr>
      </w:pPr>
      <w:r w:rsidRPr="00406F0F">
        <w:rPr>
          <w:sz w:val="28"/>
          <w:szCs w:val="28"/>
        </w:rPr>
        <w:t>«</w:t>
      </w:r>
      <w:r w:rsidR="00BA1DBF">
        <w:rPr>
          <w:sz w:val="28"/>
          <w:szCs w:val="28"/>
        </w:rPr>
        <w:t>25</w:t>
      </w:r>
      <w:r w:rsidRPr="00406F0F">
        <w:rPr>
          <w:sz w:val="28"/>
          <w:szCs w:val="28"/>
        </w:rPr>
        <w:t xml:space="preserve">» </w:t>
      </w:r>
      <w:r w:rsidR="00BA1DBF">
        <w:rPr>
          <w:sz w:val="28"/>
          <w:szCs w:val="28"/>
        </w:rPr>
        <w:t>апреля</w:t>
      </w:r>
      <w:r w:rsidRPr="00406F0F">
        <w:rPr>
          <w:sz w:val="28"/>
          <w:szCs w:val="28"/>
        </w:rPr>
        <w:t xml:space="preserve"> 201</w:t>
      </w:r>
      <w:r w:rsidR="00BA1DBF">
        <w:rPr>
          <w:sz w:val="28"/>
          <w:szCs w:val="28"/>
        </w:rPr>
        <w:t>8</w:t>
      </w:r>
      <w:r w:rsidRPr="00406F0F">
        <w:rPr>
          <w:sz w:val="28"/>
          <w:szCs w:val="28"/>
        </w:rPr>
        <w:t xml:space="preserve">г      </w:t>
      </w:r>
      <w:r w:rsidR="00BA1DBF">
        <w:rPr>
          <w:sz w:val="28"/>
          <w:szCs w:val="28"/>
        </w:rPr>
        <w:t xml:space="preserve">            </w:t>
      </w:r>
      <w:r w:rsidR="005C31C9">
        <w:rPr>
          <w:sz w:val="28"/>
          <w:szCs w:val="28"/>
        </w:rPr>
        <w:t xml:space="preserve">     </w:t>
      </w:r>
      <w:r w:rsidRPr="00406F0F">
        <w:rPr>
          <w:sz w:val="28"/>
          <w:szCs w:val="28"/>
        </w:rPr>
        <w:t xml:space="preserve">д. Устюжанино                                      № </w:t>
      </w:r>
      <w:r w:rsidR="004C0DA3">
        <w:rPr>
          <w:sz w:val="28"/>
          <w:szCs w:val="28"/>
        </w:rPr>
        <w:t>109</w:t>
      </w:r>
    </w:p>
    <w:p w:rsidR="0044442A" w:rsidRPr="00406F0F" w:rsidRDefault="0044442A" w:rsidP="0044442A">
      <w:pPr>
        <w:rPr>
          <w:sz w:val="28"/>
          <w:szCs w:val="28"/>
        </w:rPr>
      </w:pPr>
    </w:p>
    <w:p w:rsidR="0044442A" w:rsidRPr="00406F0F" w:rsidRDefault="0044442A" w:rsidP="0044442A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</w:p>
    <w:p w:rsidR="0044442A" w:rsidRPr="00406F0F" w:rsidRDefault="0044442A" w:rsidP="0044442A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  <w:r w:rsidRPr="00406F0F">
        <w:rPr>
          <w:color w:val="000000"/>
          <w:spacing w:val="-8"/>
          <w:w w:val="103"/>
          <w:sz w:val="28"/>
          <w:szCs w:val="28"/>
        </w:rPr>
        <w:t xml:space="preserve">«Об определении налоговых ставок, </w:t>
      </w:r>
    </w:p>
    <w:p w:rsidR="0044442A" w:rsidRPr="00406F0F" w:rsidRDefault="0044442A" w:rsidP="0044442A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  <w:r w:rsidRPr="00406F0F">
        <w:rPr>
          <w:color w:val="000000"/>
          <w:spacing w:val="-8"/>
          <w:w w:val="103"/>
          <w:sz w:val="28"/>
          <w:szCs w:val="28"/>
        </w:rPr>
        <w:t>порядка и срока уплаты земельного налога»</w:t>
      </w:r>
    </w:p>
    <w:p w:rsidR="00BA1DBF" w:rsidRDefault="0044442A" w:rsidP="0044442A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 w:rsidRPr="00406F0F">
        <w:rPr>
          <w:color w:val="000000"/>
          <w:spacing w:val="-8"/>
          <w:w w:val="103"/>
          <w:sz w:val="28"/>
          <w:szCs w:val="28"/>
        </w:rPr>
        <w:t xml:space="preserve">В соответствии федеральным законом от </w:t>
      </w:r>
      <w:r w:rsidRPr="00406F0F">
        <w:rPr>
          <w:color w:val="000000"/>
          <w:spacing w:val="7"/>
          <w:w w:val="103"/>
          <w:sz w:val="28"/>
          <w:szCs w:val="28"/>
        </w:rPr>
        <w:t xml:space="preserve"> </w:t>
      </w:r>
      <w:r w:rsidRPr="00406F0F">
        <w:rPr>
          <w:color w:val="000000"/>
          <w:spacing w:val="22"/>
          <w:w w:val="103"/>
          <w:sz w:val="28"/>
          <w:szCs w:val="28"/>
        </w:rPr>
        <w:t>06.10.2003</w:t>
      </w:r>
      <w:r w:rsidRPr="00406F0F">
        <w:rPr>
          <w:color w:val="000000"/>
          <w:spacing w:val="7"/>
          <w:w w:val="103"/>
          <w:sz w:val="28"/>
          <w:szCs w:val="28"/>
        </w:rPr>
        <w:t xml:space="preserve"> г. </w:t>
      </w:r>
      <w:r w:rsidRPr="00406F0F">
        <w:rPr>
          <w:color w:val="000000"/>
          <w:spacing w:val="4"/>
          <w:w w:val="103"/>
          <w:sz w:val="28"/>
          <w:szCs w:val="28"/>
        </w:rPr>
        <w:t>№ 131 -ФЗ «Об общих принципах органи</w:t>
      </w:r>
      <w:r w:rsidRPr="00406F0F">
        <w:rPr>
          <w:color w:val="000000"/>
          <w:spacing w:val="4"/>
          <w:w w:val="103"/>
          <w:sz w:val="28"/>
          <w:szCs w:val="28"/>
        </w:rPr>
        <w:softHyphen/>
      </w:r>
      <w:r w:rsidRPr="00406F0F">
        <w:rPr>
          <w:color w:val="000000"/>
          <w:spacing w:val="2"/>
          <w:w w:val="103"/>
          <w:sz w:val="28"/>
          <w:szCs w:val="28"/>
        </w:rPr>
        <w:t>зации местного самоуправления в Россий</w:t>
      </w:r>
      <w:r w:rsidRPr="00406F0F">
        <w:rPr>
          <w:color w:val="000000"/>
          <w:spacing w:val="2"/>
          <w:w w:val="103"/>
          <w:sz w:val="28"/>
          <w:szCs w:val="28"/>
        </w:rPr>
        <w:softHyphen/>
      </w:r>
      <w:r w:rsidRPr="00406F0F">
        <w:rPr>
          <w:color w:val="000000"/>
          <w:spacing w:val="4"/>
          <w:w w:val="103"/>
          <w:sz w:val="28"/>
          <w:szCs w:val="28"/>
        </w:rPr>
        <w:t>ской Федерации»,  и ст.387</w:t>
      </w:r>
      <w:r w:rsidR="004C0DA3">
        <w:rPr>
          <w:color w:val="000000"/>
          <w:spacing w:val="4"/>
          <w:w w:val="103"/>
          <w:sz w:val="28"/>
          <w:szCs w:val="28"/>
        </w:rPr>
        <w:t>, ст.391</w:t>
      </w:r>
      <w:r w:rsidRPr="00406F0F">
        <w:rPr>
          <w:color w:val="000000"/>
          <w:spacing w:val="4"/>
          <w:w w:val="103"/>
          <w:sz w:val="28"/>
          <w:szCs w:val="28"/>
        </w:rPr>
        <w:t xml:space="preserve"> Налогового кодекса, </w:t>
      </w:r>
      <w:r w:rsidRPr="00406F0F">
        <w:rPr>
          <w:color w:val="000000"/>
          <w:spacing w:val="2"/>
          <w:w w:val="103"/>
          <w:sz w:val="28"/>
          <w:szCs w:val="28"/>
        </w:rPr>
        <w:t xml:space="preserve"> руководствуясь Уставом </w:t>
      </w:r>
      <w:r w:rsidRPr="00406F0F">
        <w:rPr>
          <w:color w:val="000000"/>
          <w:spacing w:val="-3"/>
          <w:w w:val="103"/>
          <w:sz w:val="28"/>
          <w:szCs w:val="28"/>
        </w:rPr>
        <w:t xml:space="preserve">муниципального образования Устюжанинского  сельсовета, в целях приведения нормативно-правовых актов в соответствие с действующим законодательством, Совет депутатов </w:t>
      </w:r>
    </w:p>
    <w:p w:rsidR="0044442A" w:rsidRPr="00406F0F" w:rsidRDefault="0044442A" w:rsidP="0044442A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 w:rsidRPr="00406F0F">
        <w:rPr>
          <w:color w:val="000000"/>
          <w:spacing w:val="-3"/>
          <w:w w:val="103"/>
          <w:sz w:val="28"/>
          <w:szCs w:val="28"/>
        </w:rPr>
        <w:t>РЕШИЛ:</w:t>
      </w:r>
    </w:p>
    <w:p w:rsidR="0044442A" w:rsidRPr="00406F0F" w:rsidRDefault="0044442A" w:rsidP="0044442A">
      <w:pPr>
        <w:ind w:firstLine="720"/>
        <w:jc w:val="both"/>
        <w:rPr>
          <w:sz w:val="28"/>
          <w:szCs w:val="28"/>
        </w:rPr>
      </w:pPr>
    </w:p>
    <w:p w:rsidR="0044442A" w:rsidRPr="001561FC" w:rsidRDefault="0044442A" w:rsidP="004444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561FC">
        <w:rPr>
          <w:sz w:val="28"/>
          <w:szCs w:val="28"/>
        </w:rPr>
        <w:t>Установить   и ввести в действие на территории муниципального образования Устюжанинского  сельсовета  ставки земельного налога в соответствии с приложением №1.</w:t>
      </w:r>
    </w:p>
    <w:p w:rsidR="0044442A" w:rsidRPr="001561FC" w:rsidRDefault="0044442A" w:rsidP="0044442A">
      <w:pPr>
        <w:widowControl w:val="0"/>
        <w:numPr>
          <w:ilvl w:val="0"/>
          <w:numId w:val="1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jc w:val="both"/>
        <w:rPr>
          <w:color w:val="000000"/>
          <w:spacing w:val="-13"/>
          <w:sz w:val="28"/>
          <w:szCs w:val="28"/>
        </w:rPr>
      </w:pPr>
      <w:r w:rsidRPr="001561FC">
        <w:rPr>
          <w:color w:val="000000"/>
          <w:spacing w:val="-3"/>
          <w:w w:val="103"/>
          <w:sz w:val="28"/>
          <w:szCs w:val="28"/>
        </w:rPr>
        <w:t xml:space="preserve"> Установить  следующие сроки и порядок уплаты земельного налога:</w:t>
      </w:r>
    </w:p>
    <w:p w:rsidR="0044442A" w:rsidRPr="001561FC" w:rsidRDefault="0044442A" w:rsidP="0044442A">
      <w:pPr>
        <w:ind w:firstLine="720"/>
        <w:jc w:val="both"/>
        <w:rPr>
          <w:sz w:val="28"/>
          <w:szCs w:val="28"/>
        </w:rPr>
      </w:pPr>
      <w:r w:rsidRPr="001561FC">
        <w:rPr>
          <w:color w:val="000000"/>
          <w:spacing w:val="-3"/>
          <w:w w:val="103"/>
          <w:sz w:val="28"/>
          <w:szCs w:val="28"/>
        </w:rPr>
        <w:t>2.1.</w:t>
      </w:r>
      <w:r w:rsidRPr="001561FC">
        <w:rPr>
          <w:sz w:val="28"/>
          <w:szCs w:val="28"/>
        </w:rPr>
        <w:t xml:space="preserve">   </w:t>
      </w:r>
      <w:r w:rsidR="00DC0EE6" w:rsidRPr="001561FC">
        <w:rPr>
          <w:sz w:val="28"/>
          <w:szCs w:val="28"/>
        </w:rPr>
        <w:t>Налогоплательщики - о</w:t>
      </w:r>
      <w:r w:rsidRPr="001561FC">
        <w:rPr>
          <w:sz w:val="28"/>
          <w:szCs w:val="28"/>
        </w:rPr>
        <w:t xml:space="preserve">рганизации </w:t>
      </w:r>
      <w:r w:rsidR="00DC0EE6" w:rsidRPr="001561FC">
        <w:rPr>
          <w:sz w:val="28"/>
          <w:szCs w:val="28"/>
        </w:rPr>
        <w:t xml:space="preserve"> </w:t>
      </w:r>
      <w:r w:rsidRPr="001561FC">
        <w:rPr>
          <w:sz w:val="28"/>
          <w:szCs w:val="28"/>
        </w:rPr>
        <w:t xml:space="preserve">в течении налогового периода уплачивают авансовые платежи </w:t>
      </w:r>
      <w:r w:rsidR="00DC0EE6" w:rsidRPr="001561FC">
        <w:rPr>
          <w:sz w:val="28"/>
          <w:szCs w:val="28"/>
        </w:rPr>
        <w:t xml:space="preserve">по земельному налогу </w:t>
      </w:r>
      <w:r w:rsidRPr="001561FC">
        <w:rPr>
          <w:sz w:val="28"/>
          <w:szCs w:val="28"/>
        </w:rPr>
        <w:t xml:space="preserve"> 30 апреля, 31 июля, 31 октября </w:t>
      </w:r>
      <w:r w:rsidR="00DC0EE6" w:rsidRPr="001561FC">
        <w:rPr>
          <w:sz w:val="28"/>
          <w:szCs w:val="28"/>
        </w:rPr>
        <w:t xml:space="preserve">и 10 февраля года,  </w:t>
      </w:r>
      <w:r w:rsidRPr="001561FC">
        <w:rPr>
          <w:sz w:val="28"/>
          <w:szCs w:val="28"/>
        </w:rPr>
        <w:t xml:space="preserve">  следующего за истекшим  налоговым периодом;</w:t>
      </w:r>
    </w:p>
    <w:p w:rsidR="0071587B" w:rsidRPr="001561FC" w:rsidRDefault="00283849" w:rsidP="00283849">
      <w:pPr>
        <w:ind w:firstLine="720"/>
        <w:jc w:val="both"/>
        <w:rPr>
          <w:sz w:val="28"/>
          <w:szCs w:val="28"/>
        </w:rPr>
      </w:pPr>
      <w:r w:rsidRPr="001561FC">
        <w:rPr>
          <w:sz w:val="28"/>
          <w:szCs w:val="28"/>
        </w:rPr>
        <w:t xml:space="preserve">2.2 Физические лица уплачивают земельный налог на основании налогового уведомления, срок уплаты налога установлен в соответствии с </w:t>
      </w:r>
    </w:p>
    <w:p w:rsidR="00283849" w:rsidRPr="001561FC" w:rsidRDefault="00283849" w:rsidP="0071587B">
      <w:pPr>
        <w:jc w:val="both"/>
        <w:rPr>
          <w:sz w:val="28"/>
          <w:szCs w:val="28"/>
        </w:rPr>
      </w:pPr>
      <w:r w:rsidRPr="001561FC">
        <w:rPr>
          <w:sz w:val="28"/>
          <w:szCs w:val="28"/>
        </w:rPr>
        <w:t>п. 1 статьи 397 Налогового кодекса российской Федерации</w:t>
      </w:r>
      <w:r w:rsidR="00DC0EE6" w:rsidRPr="001561FC">
        <w:rPr>
          <w:sz w:val="28"/>
          <w:szCs w:val="28"/>
        </w:rPr>
        <w:t xml:space="preserve"> </w:t>
      </w:r>
    </w:p>
    <w:p w:rsidR="00283849" w:rsidRPr="001561FC" w:rsidRDefault="0044442A" w:rsidP="00283849">
      <w:pPr>
        <w:ind w:firstLine="720"/>
        <w:jc w:val="both"/>
        <w:rPr>
          <w:sz w:val="28"/>
          <w:szCs w:val="28"/>
        </w:rPr>
      </w:pPr>
      <w:r w:rsidRPr="001561FC">
        <w:rPr>
          <w:sz w:val="28"/>
          <w:szCs w:val="28"/>
        </w:rPr>
        <w:t>3.</w:t>
      </w:r>
      <w:r w:rsidR="00283849" w:rsidRPr="001561FC">
        <w:rPr>
          <w:sz w:val="28"/>
          <w:szCs w:val="28"/>
        </w:rPr>
        <w:t xml:space="preserve"> </w:t>
      </w:r>
      <w:r w:rsidR="00296CE8" w:rsidRPr="001561FC">
        <w:rPr>
          <w:rFonts w:eastAsia="Times New Roman"/>
          <w:sz w:val="28"/>
          <w:szCs w:val="28"/>
        </w:rPr>
        <w:t>Уменьшение налоговой базы в соответствии с пунктом 5</w:t>
      </w:r>
      <w:r w:rsidR="00406F0F" w:rsidRPr="001561FC">
        <w:rPr>
          <w:rFonts w:eastAsia="Times New Roman"/>
          <w:sz w:val="28"/>
          <w:szCs w:val="28"/>
        </w:rPr>
        <w:t xml:space="preserve"> ст.391 НК РФ </w:t>
      </w:r>
      <w:r w:rsidR="001C07CD" w:rsidRPr="001561FC">
        <w:rPr>
          <w:rFonts w:eastAsia="Times New Roman"/>
          <w:sz w:val="28"/>
          <w:szCs w:val="28"/>
        </w:rPr>
        <w:t xml:space="preserve">  </w:t>
      </w:r>
      <w:r w:rsidR="00296CE8" w:rsidRPr="001561FC">
        <w:rPr>
          <w:rFonts w:eastAsia="Times New Roman"/>
          <w:sz w:val="28"/>
          <w:szCs w:val="28"/>
        </w:rPr>
        <w:t xml:space="preserve">(налоговый вычет) производится в отношении одного земельного участка по выбору налогоплательщика. Уведомление о выбранном земельном участке, в отношении которого применяется налоговый вычет, представляется налогоплательщиком в налоговый орган по своему выбору до 1 ноября года, являющегося налоговым периодом, начиная с которого в отношении указанного земельного участка применяется налоговый вычет. Налогоплательщик, представивший в налоговый орган уведомление о выбранном земельном участке, не вправе после 1 ноября года, являющегося налоговым периодом, начиная с которого в отношении указанного земельного участка применяется налоговый вычет, представлять уточненное </w:t>
      </w:r>
      <w:r w:rsidR="00296CE8" w:rsidRPr="001561FC">
        <w:rPr>
          <w:rFonts w:eastAsia="Times New Roman"/>
          <w:sz w:val="28"/>
          <w:szCs w:val="28"/>
        </w:rPr>
        <w:lastRenderedPageBreak/>
        <w:t>уведомление с изменением земельного участка, в отношении которого в указанном налоговом периоде применяется налоговый вычет. При непредставлении налогоплательщиком, имеющим право на применение налогового вычета, уведомления о выбранном земельном участке налоговый вычет предоставляется в отношении одного земельного участка с максимальной исчисленной суммой налога. Форма уведомления утверждается федеральным органом исполнительной власти, уполномоченным по контролю и надзору в области налогов и сборов.</w:t>
      </w:r>
    </w:p>
    <w:p w:rsidR="0044442A" w:rsidRPr="001561FC" w:rsidRDefault="001561FC" w:rsidP="0044442A">
      <w:pPr>
        <w:ind w:left="360"/>
        <w:jc w:val="both"/>
        <w:rPr>
          <w:sz w:val="28"/>
          <w:szCs w:val="28"/>
        </w:rPr>
      </w:pPr>
      <w:r w:rsidRPr="001561FC">
        <w:rPr>
          <w:sz w:val="28"/>
          <w:szCs w:val="28"/>
        </w:rPr>
        <w:t>4</w:t>
      </w:r>
      <w:r w:rsidR="0044442A" w:rsidRPr="001561FC">
        <w:rPr>
          <w:sz w:val="28"/>
          <w:szCs w:val="28"/>
        </w:rPr>
        <w:t>. Освобождаются от налогообложения в размере 100% налогооблагаемой базы следующие категории налогоплательщиков:</w:t>
      </w:r>
    </w:p>
    <w:p w:rsidR="0044442A" w:rsidRPr="001561FC" w:rsidRDefault="0044442A" w:rsidP="0044442A">
      <w:pPr>
        <w:ind w:left="360"/>
        <w:jc w:val="both"/>
        <w:rPr>
          <w:sz w:val="28"/>
          <w:szCs w:val="28"/>
        </w:rPr>
      </w:pPr>
      <w:r w:rsidRPr="001561FC">
        <w:rPr>
          <w:sz w:val="28"/>
          <w:szCs w:val="28"/>
        </w:rPr>
        <w:t>- ветераны и инвалиды ВОВ;</w:t>
      </w:r>
    </w:p>
    <w:p w:rsidR="0044442A" w:rsidRPr="001561FC" w:rsidRDefault="0044442A" w:rsidP="0044442A">
      <w:pPr>
        <w:jc w:val="both"/>
        <w:rPr>
          <w:sz w:val="28"/>
          <w:szCs w:val="28"/>
        </w:rPr>
      </w:pPr>
      <w:r w:rsidRPr="001561FC">
        <w:rPr>
          <w:sz w:val="28"/>
          <w:szCs w:val="28"/>
        </w:rPr>
        <w:t xml:space="preserve">      -  учреждения культуры, образования, здравоохранения</w:t>
      </w:r>
      <w:r w:rsidR="00B52540" w:rsidRPr="001561FC">
        <w:rPr>
          <w:sz w:val="28"/>
          <w:szCs w:val="28"/>
        </w:rPr>
        <w:t>.</w:t>
      </w:r>
    </w:p>
    <w:p w:rsidR="0044442A" w:rsidRPr="001561FC" w:rsidRDefault="0044442A" w:rsidP="0044442A">
      <w:pPr>
        <w:jc w:val="both"/>
        <w:rPr>
          <w:sz w:val="28"/>
          <w:szCs w:val="28"/>
        </w:rPr>
      </w:pPr>
      <w:r w:rsidRPr="001561FC">
        <w:rPr>
          <w:sz w:val="28"/>
          <w:szCs w:val="28"/>
        </w:rPr>
        <w:t xml:space="preserve">      </w:t>
      </w:r>
      <w:r w:rsidR="001561FC" w:rsidRPr="001561FC">
        <w:rPr>
          <w:sz w:val="28"/>
          <w:szCs w:val="28"/>
        </w:rPr>
        <w:t>5</w:t>
      </w:r>
      <w:r w:rsidRPr="001561FC">
        <w:rPr>
          <w:sz w:val="28"/>
          <w:szCs w:val="28"/>
        </w:rPr>
        <w:t>. Освобождаются от налогообложения в размере 30% налогооблагаемой базы следующие категории налогоплательщиков:</w:t>
      </w:r>
    </w:p>
    <w:p w:rsidR="0044442A" w:rsidRPr="001561FC" w:rsidRDefault="0044442A" w:rsidP="0044442A">
      <w:pPr>
        <w:jc w:val="both"/>
        <w:rPr>
          <w:sz w:val="28"/>
          <w:szCs w:val="28"/>
        </w:rPr>
      </w:pPr>
      <w:r w:rsidRPr="001561FC">
        <w:rPr>
          <w:sz w:val="28"/>
          <w:szCs w:val="28"/>
        </w:rPr>
        <w:t xml:space="preserve">  - семьи, имеющие на своем иждивении трех и более несовершеннолетних детей, за земельные участки, занятые жилищным фондом, предоставленные  для жилищного строительства, для ведения личного подсобного хозяйства, садоводства и огородничества или животноводства.</w:t>
      </w:r>
    </w:p>
    <w:p w:rsidR="0044442A" w:rsidRPr="001561FC" w:rsidRDefault="0044442A" w:rsidP="0044442A">
      <w:pPr>
        <w:shd w:val="clear" w:color="auto" w:fill="FFFFFF"/>
        <w:ind w:right="14"/>
        <w:jc w:val="both"/>
        <w:rPr>
          <w:sz w:val="28"/>
          <w:szCs w:val="28"/>
        </w:rPr>
      </w:pPr>
      <w:r w:rsidRPr="001561FC">
        <w:rPr>
          <w:sz w:val="28"/>
          <w:szCs w:val="28"/>
        </w:rPr>
        <w:t xml:space="preserve">         </w:t>
      </w:r>
      <w:r w:rsidR="001561FC" w:rsidRPr="001561FC">
        <w:rPr>
          <w:sz w:val="28"/>
          <w:szCs w:val="28"/>
        </w:rPr>
        <w:t>6</w:t>
      </w:r>
      <w:r w:rsidRPr="001561FC">
        <w:rPr>
          <w:sz w:val="28"/>
          <w:szCs w:val="28"/>
        </w:rPr>
        <w:t>. Уменьшение налоговой базы на не облагаемую налогом сумму для налогоплательщиков - физических лиц, указанных в п.5, п.6  предоставляется в отношении только одного земельного участка, находящегося на территории муниципального образования Устюжанинского сельсовета, по выбору налогоплательщика.</w:t>
      </w:r>
    </w:p>
    <w:p w:rsidR="0044442A" w:rsidRPr="001561FC" w:rsidRDefault="0044442A" w:rsidP="0044442A">
      <w:pPr>
        <w:shd w:val="clear" w:color="auto" w:fill="FFFFFF"/>
        <w:tabs>
          <w:tab w:val="left" w:pos="480"/>
        </w:tabs>
        <w:spacing w:before="5" w:line="202" w:lineRule="exact"/>
        <w:ind w:left="5"/>
        <w:jc w:val="both"/>
        <w:rPr>
          <w:sz w:val="28"/>
          <w:szCs w:val="28"/>
        </w:rPr>
      </w:pPr>
    </w:p>
    <w:p w:rsidR="008D048D" w:rsidRDefault="0044442A" w:rsidP="00F23A81">
      <w:pPr>
        <w:tabs>
          <w:tab w:val="left" w:pos="945"/>
        </w:tabs>
        <w:rPr>
          <w:sz w:val="28"/>
          <w:szCs w:val="28"/>
        </w:rPr>
      </w:pPr>
      <w:r w:rsidRPr="001561FC">
        <w:rPr>
          <w:sz w:val="28"/>
          <w:szCs w:val="28"/>
        </w:rPr>
        <w:t xml:space="preserve">    </w:t>
      </w:r>
      <w:r w:rsidR="008D048D">
        <w:rPr>
          <w:sz w:val="28"/>
          <w:szCs w:val="28"/>
        </w:rPr>
        <w:t>7.С момента вступления данного решения в силу признать утратившим силу:</w:t>
      </w:r>
    </w:p>
    <w:p w:rsidR="008D048D" w:rsidRDefault="00F23A81" w:rsidP="00F23A81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8D048D">
        <w:rPr>
          <w:sz w:val="28"/>
          <w:szCs w:val="28"/>
        </w:rPr>
        <w:t>7.1.решение 20 сессии четвертого созыва от 20.11.2012г. №3 «Об определении налоговых ставок, порядка и срока уплаты земельного налога»;</w:t>
      </w:r>
    </w:p>
    <w:p w:rsidR="008D048D" w:rsidRPr="008D048D" w:rsidRDefault="008D048D" w:rsidP="00F23A81">
      <w:pPr>
        <w:shd w:val="clear" w:color="auto" w:fill="FFFFFF"/>
        <w:ind w:right="5" w:firstLine="708"/>
        <w:rPr>
          <w:color w:val="000000"/>
          <w:spacing w:val="-8"/>
          <w:w w:val="103"/>
          <w:sz w:val="28"/>
          <w:szCs w:val="28"/>
        </w:rPr>
      </w:pPr>
      <w:r>
        <w:rPr>
          <w:sz w:val="28"/>
          <w:szCs w:val="28"/>
        </w:rPr>
        <w:t>7.2. решение №6 от 26.11.2013 «</w:t>
      </w:r>
      <w:r w:rsidRPr="008D048D">
        <w:rPr>
          <w:color w:val="000000"/>
          <w:spacing w:val="-8"/>
          <w:w w:val="103"/>
          <w:sz w:val="28"/>
          <w:szCs w:val="28"/>
        </w:rPr>
        <w:t>О внесении изменений в решение 20 внеочередной сессии от 20.11.2012 г. №3 «Об определении налоговых ставок, порядка и срока уплаты земельного налога»</w:t>
      </w:r>
    </w:p>
    <w:p w:rsidR="008D048D" w:rsidRPr="008D048D" w:rsidRDefault="008D048D" w:rsidP="00F23A81">
      <w:pPr>
        <w:shd w:val="clear" w:color="auto" w:fill="FFFFFF"/>
        <w:tabs>
          <w:tab w:val="left" w:pos="825"/>
        </w:tabs>
        <w:ind w:right="5"/>
        <w:rPr>
          <w:color w:val="000000"/>
          <w:spacing w:val="-8"/>
          <w:w w:val="103"/>
          <w:sz w:val="28"/>
          <w:szCs w:val="28"/>
        </w:rPr>
      </w:pPr>
      <w:r>
        <w:rPr>
          <w:sz w:val="28"/>
          <w:szCs w:val="28"/>
        </w:rPr>
        <w:tab/>
        <w:t>7.3.решение  №8 от 14.02.2014г. «</w:t>
      </w:r>
      <w:r w:rsidRPr="008D048D">
        <w:rPr>
          <w:color w:val="000000"/>
          <w:spacing w:val="-8"/>
          <w:w w:val="103"/>
          <w:sz w:val="28"/>
          <w:szCs w:val="28"/>
        </w:rPr>
        <w:t>О внесении изменений в решение 20 внеочередной сессии от 20.11.2012 г. №3 «Об определении налоговых ставок, порядка и срока уплаты земельного налога» (с изменениями, внесенными решением 28 сессии Совета депутатов Устюжанинского сельсовета Ордынского района Новосибирской области от 26.11.2013 №6)</w:t>
      </w:r>
    </w:p>
    <w:p w:rsidR="008D048D" w:rsidRDefault="008D048D" w:rsidP="00F23A81">
      <w:pPr>
        <w:tabs>
          <w:tab w:val="left" w:pos="945"/>
        </w:tabs>
        <w:rPr>
          <w:sz w:val="28"/>
          <w:szCs w:val="28"/>
        </w:rPr>
      </w:pPr>
    </w:p>
    <w:p w:rsidR="008D048D" w:rsidRPr="008D048D" w:rsidRDefault="008D048D" w:rsidP="00F23A81">
      <w:pPr>
        <w:shd w:val="clear" w:color="auto" w:fill="FFFFFF"/>
        <w:ind w:right="5" w:firstLine="708"/>
        <w:rPr>
          <w:color w:val="000000"/>
          <w:spacing w:val="-8"/>
          <w:w w:val="103"/>
          <w:sz w:val="28"/>
          <w:szCs w:val="28"/>
        </w:rPr>
      </w:pPr>
      <w:r>
        <w:rPr>
          <w:sz w:val="28"/>
          <w:szCs w:val="28"/>
        </w:rPr>
        <w:t>7.4.решение №4 от 19.06.2015г.  «</w:t>
      </w:r>
      <w:r w:rsidRPr="008D048D">
        <w:rPr>
          <w:sz w:val="28"/>
          <w:szCs w:val="28"/>
        </w:rPr>
        <w:t>О внесении изменений в решение сессии  Совета депутатов Устюжанинского  сельсовета Ордынского района Новосибирской области от 20.11.2012 №3 «Об определении налоговых ставок, порядка и сроков оплаты земельного налога» (</w:t>
      </w:r>
      <w:r w:rsidRPr="008D048D">
        <w:rPr>
          <w:color w:val="000000"/>
          <w:spacing w:val="-8"/>
          <w:w w:val="103"/>
          <w:sz w:val="28"/>
          <w:szCs w:val="28"/>
        </w:rPr>
        <w:t>с изменениями, внесенными решением 28 сессии Совета депутатов Устюжанинского сельсовета Ордынского района Новосибирской области от 26.11.2013 №6, 31 сессии от 14.02.2014г №8)</w:t>
      </w:r>
    </w:p>
    <w:p w:rsidR="00F23A81" w:rsidRPr="00F23A81" w:rsidRDefault="008D048D" w:rsidP="00F23A81">
      <w:pPr>
        <w:shd w:val="clear" w:color="auto" w:fill="FFFFFF"/>
        <w:ind w:right="5" w:firstLine="708"/>
        <w:rPr>
          <w:color w:val="000000"/>
          <w:spacing w:val="-8"/>
          <w:w w:val="103"/>
          <w:sz w:val="28"/>
          <w:szCs w:val="28"/>
        </w:rPr>
      </w:pPr>
      <w:r w:rsidRPr="00F23A81">
        <w:rPr>
          <w:sz w:val="28"/>
          <w:szCs w:val="28"/>
        </w:rPr>
        <w:lastRenderedPageBreak/>
        <w:t>7.5.</w:t>
      </w:r>
      <w:r w:rsidR="00F23A81" w:rsidRPr="00F23A81">
        <w:rPr>
          <w:sz w:val="28"/>
          <w:szCs w:val="28"/>
        </w:rPr>
        <w:t xml:space="preserve"> О внесении изменений в решение сессии  Совета депутатов Устюжанинского  сельсовета Ордынского района Новосибирской области от 20.11.2012 №3 «Об определении налоговых ставок, порядка и сроков оплаты земельного налога» (</w:t>
      </w:r>
      <w:r w:rsidR="00F23A81" w:rsidRPr="00F23A81">
        <w:rPr>
          <w:color w:val="000000"/>
          <w:spacing w:val="-8"/>
          <w:w w:val="103"/>
          <w:sz w:val="28"/>
          <w:szCs w:val="28"/>
        </w:rPr>
        <w:t>с изменениями, внесенными решением 28 сессии Совета депутатов Устюжанинского сельсовета Ордынского района Новосибирской области от 26.11.2013 №6, 31 сессии от 14.02.2014г №8, 42 сессии от 19.06.2015 г. №4)</w:t>
      </w:r>
    </w:p>
    <w:p w:rsidR="008D048D" w:rsidRDefault="00F23A81" w:rsidP="00F23A81">
      <w:pPr>
        <w:rPr>
          <w:sz w:val="28"/>
          <w:szCs w:val="28"/>
        </w:rPr>
      </w:pPr>
      <w:r w:rsidRPr="00DA57F8">
        <w:rPr>
          <w:sz w:val="28"/>
          <w:szCs w:val="28"/>
        </w:rPr>
        <w:t xml:space="preserve"> </w:t>
      </w:r>
    </w:p>
    <w:p w:rsidR="001561FC" w:rsidRPr="00155F57" w:rsidRDefault="00F23A81" w:rsidP="001561FC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8</w:t>
      </w:r>
      <w:r w:rsidR="001561FC" w:rsidRPr="00155F57">
        <w:rPr>
          <w:sz w:val="28"/>
          <w:szCs w:val="28"/>
        </w:rPr>
        <w:t>. Опубликовать настоящее решение  в периодическом печатном органе Устюжанинского сельсовета «Устюжанинский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1561FC" w:rsidTr="00CD61FF">
        <w:tc>
          <w:tcPr>
            <w:tcW w:w="4785" w:type="dxa"/>
          </w:tcPr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_____________  Н.Л. Пелюшенко</w:t>
            </w:r>
          </w:p>
        </w:tc>
        <w:tc>
          <w:tcPr>
            <w:tcW w:w="4786" w:type="dxa"/>
          </w:tcPr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55F57">
              <w:rPr>
                <w:sz w:val="28"/>
                <w:szCs w:val="28"/>
                <w:lang w:eastAsia="en-US"/>
              </w:rPr>
              <w:t>_________________ К.Д. Козляев</w:t>
            </w:r>
          </w:p>
          <w:p w:rsidR="001561FC" w:rsidRPr="00155F57" w:rsidRDefault="001561FC" w:rsidP="00CD61F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1561FC" w:rsidRDefault="001561FC" w:rsidP="001561FC"/>
    <w:p w:rsidR="001561FC" w:rsidRDefault="001561FC" w:rsidP="001561FC"/>
    <w:p w:rsidR="0044442A" w:rsidRPr="001561FC" w:rsidRDefault="0044442A" w:rsidP="001561FC">
      <w:pPr>
        <w:ind w:left="6"/>
        <w:rPr>
          <w:sz w:val="28"/>
          <w:szCs w:val="28"/>
        </w:rPr>
      </w:pPr>
      <w:r w:rsidRPr="001561FC">
        <w:rPr>
          <w:sz w:val="28"/>
          <w:szCs w:val="28"/>
        </w:rPr>
        <w:t xml:space="preserve">    </w:t>
      </w:r>
    </w:p>
    <w:p w:rsidR="0044442A" w:rsidRPr="001561FC" w:rsidRDefault="0044442A" w:rsidP="0044442A">
      <w:pPr>
        <w:ind w:left="5"/>
        <w:rPr>
          <w:sz w:val="28"/>
          <w:szCs w:val="28"/>
        </w:rPr>
      </w:pPr>
    </w:p>
    <w:p w:rsidR="0044442A" w:rsidRPr="001561FC" w:rsidRDefault="0044442A" w:rsidP="0044442A">
      <w:pPr>
        <w:ind w:left="5"/>
        <w:rPr>
          <w:sz w:val="28"/>
          <w:szCs w:val="28"/>
        </w:rPr>
      </w:pPr>
    </w:p>
    <w:p w:rsidR="0044442A" w:rsidRPr="001561FC" w:rsidRDefault="0044442A" w:rsidP="0044442A">
      <w:pPr>
        <w:ind w:left="5"/>
        <w:rPr>
          <w:sz w:val="28"/>
          <w:szCs w:val="28"/>
        </w:rPr>
      </w:pPr>
    </w:p>
    <w:p w:rsidR="0044442A" w:rsidRPr="001561FC" w:rsidRDefault="0044442A" w:rsidP="0044442A">
      <w:pPr>
        <w:jc w:val="right"/>
        <w:rPr>
          <w:sz w:val="28"/>
          <w:szCs w:val="28"/>
        </w:rPr>
      </w:pPr>
    </w:p>
    <w:p w:rsidR="0044442A" w:rsidRPr="001561FC" w:rsidRDefault="0044442A" w:rsidP="0044442A">
      <w:pPr>
        <w:jc w:val="right"/>
        <w:rPr>
          <w:sz w:val="28"/>
          <w:szCs w:val="28"/>
        </w:rPr>
      </w:pPr>
    </w:p>
    <w:p w:rsidR="0044442A" w:rsidRPr="001561FC" w:rsidRDefault="0044442A" w:rsidP="0044442A">
      <w:pPr>
        <w:jc w:val="right"/>
        <w:rPr>
          <w:sz w:val="28"/>
          <w:szCs w:val="28"/>
        </w:rPr>
      </w:pPr>
    </w:p>
    <w:p w:rsidR="0044442A" w:rsidRPr="001561FC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71587B" w:rsidRPr="00BA1DBF" w:rsidRDefault="0071587B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BA1DBF" w:rsidRDefault="00BA1DBF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BA1DBF" w:rsidRDefault="00BA1DBF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44442A" w:rsidRPr="00BA1DBF" w:rsidRDefault="005C31C9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44442A" w:rsidRPr="00BA1DBF">
        <w:rPr>
          <w:b/>
          <w:sz w:val="28"/>
          <w:szCs w:val="28"/>
        </w:rPr>
        <w:t>риложение №1</w:t>
      </w:r>
    </w:p>
    <w:p w:rsidR="0044442A" w:rsidRPr="00BA1DBF" w:rsidRDefault="0044442A" w:rsidP="0044442A">
      <w:pPr>
        <w:widowControl w:val="0"/>
        <w:autoSpaceDE w:val="0"/>
        <w:autoSpaceDN w:val="0"/>
        <w:adjustRightInd w:val="0"/>
        <w:ind w:left="75"/>
        <w:jc w:val="right"/>
        <w:rPr>
          <w:b/>
          <w:sz w:val="28"/>
          <w:szCs w:val="28"/>
        </w:rPr>
      </w:pPr>
    </w:p>
    <w:p w:rsidR="0044442A" w:rsidRPr="00BA1DBF" w:rsidRDefault="0044442A" w:rsidP="0044442A">
      <w:pPr>
        <w:widowControl w:val="0"/>
        <w:autoSpaceDE w:val="0"/>
        <w:autoSpaceDN w:val="0"/>
        <w:adjustRightInd w:val="0"/>
        <w:ind w:left="75"/>
        <w:jc w:val="center"/>
        <w:rPr>
          <w:b/>
          <w:sz w:val="28"/>
          <w:szCs w:val="28"/>
        </w:rPr>
      </w:pPr>
      <w:r w:rsidRPr="00BA1DBF">
        <w:rPr>
          <w:b/>
          <w:sz w:val="28"/>
          <w:szCs w:val="28"/>
        </w:rPr>
        <w:t>СТАВКИ ЗЕМЕЛЬНОГО НАЛОГА</w:t>
      </w:r>
    </w:p>
    <w:p w:rsidR="0044442A" w:rsidRPr="00BA1DBF" w:rsidRDefault="0044442A" w:rsidP="0044442A">
      <w:pPr>
        <w:widowControl w:val="0"/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6114"/>
        <w:gridCol w:w="1383"/>
      </w:tblGrid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№</w:t>
            </w:r>
          </w:p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п/п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Объект налогообложения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Налоговая ставка, %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1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отнесенные к землям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2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 xml:space="preserve">Земельные участки, 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объектам инженерной инфраструктуры жилищно-коммунального комплекса)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3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приобретенные (предоставленные) для жилищного строительства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4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5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занятые свалками для мусора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6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занятые кладбищами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7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 поселения общего пользования, занятые площадями, улицами, проездами, автомобильными дорогами, и т.д. (в том числе земли резерва):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7.1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предоставленные для строительства и реконструкции автомобильных дорог общего пользования и искусственных дорожных сооружений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</w:t>
            </w:r>
          </w:p>
        </w:tc>
      </w:tr>
      <w:tr w:rsidR="0044442A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B52540" w:rsidP="00B52540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8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42A" w:rsidRPr="00BA1DBF" w:rsidRDefault="0044442A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1,25</w:t>
            </w:r>
          </w:p>
        </w:tc>
      </w:tr>
      <w:tr w:rsidR="00B52540" w:rsidRPr="00BA1DBF" w:rsidTr="00B42D6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40" w:rsidRPr="00BA1DBF" w:rsidRDefault="00B52540" w:rsidP="00B42D6D">
            <w:pPr>
              <w:jc w:val="center"/>
              <w:rPr>
                <w:sz w:val="28"/>
                <w:szCs w:val="28"/>
              </w:rPr>
            </w:pPr>
          </w:p>
          <w:p w:rsidR="00B52540" w:rsidRPr="00BA1DBF" w:rsidRDefault="00B52540" w:rsidP="00B52540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9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40" w:rsidRPr="00BA1DBF" w:rsidRDefault="00B52540" w:rsidP="00B42D6D">
            <w:pPr>
              <w:jc w:val="both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Земельные участки, предоставленные для обеспечения обороны, безопасности и таможенных нужд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40" w:rsidRPr="00BA1DBF" w:rsidRDefault="00B52540" w:rsidP="00B42D6D">
            <w:pPr>
              <w:jc w:val="center"/>
              <w:rPr>
                <w:sz w:val="28"/>
                <w:szCs w:val="28"/>
              </w:rPr>
            </w:pPr>
            <w:r w:rsidRPr="00BA1DBF">
              <w:rPr>
                <w:sz w:val="28"/>
                <w:szCs w:val="28"/>
              </w:rPr>
              <w:t>0,3</w:t>
            </w:r>
          </w:p>
        </w:tc>
      </w:tr>
    </w:tbl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jc w:val="right"/>
        <w:rPr>
          <w:sz w:val="28"/>
          <w:szCs w:val="28"/>
        </w:rPr>
      </w:pPr>
    </w:p>
    <w:p w:rsidR="0044442A" w:rsidRPr="00BA1DBF" w:rsidRDefault="0044442A" w:rsidP="0044442A">
      <w:pPr>
        <w:rPr>
          <w:sz w:val="28"/>
          <w:szCs w:val="28"/>
        </w:rPr>
      </w:pPr>
    </w:p>
    <w:p w:rsidR="0044442A" w:rsidRPr="00BA1DBF" w:rsidRDefault="0044442A" w:rsidP="0044442A">
      <w:pPr>
        <w:rPr>
          <w:sz w:val="28"/>
          <w:szCs w:val="28"/>
        </w:rPr>
      </w:pPr>
    </w:p>
    <w:p w:rsidR="000C1361" w:rsidRPr="00BA1DBF" w:rsidRDefault="000C1361">
      <w:pPr>
        <w:rPr>
          <w:sz w:val="28"/>
          <w:szCs w:val="28"/>
        </w:rPr>
      </w:pPr>
    </w:p>
    <w:sectPr w:rsidR="000C1361" w:rsidRPr="00BA1DBF" w:rsidSect="000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5C97"/>
    <w:multiLevelType w:val="hybridMultilevel"/>
    <w:tmpl w:val="A4EA46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442A"/>
    <w:rsid w:val="000C1361"/>
    <w:rsid w:val="000F4988"/>
    <w:rsid w:val="001561FC"/>
    <w:rsid w:val="001C07CD"/>
    <w:rsid w:val="00283849"/>
    <w:rsid w:val="00296CE8"/>
    <w:rsid w:val="002B0DBD"/>
    <w:rsid w:val="00406F0F"/>
    <w:rsid w:val="0044442A"/>
    <w:rsid w:val="004C0DA3"/>
    <w:rsid w:val="004D11B1"/>
    <w:rsid w:val="005C31C9"/>
    <w:rsid w:val="005F48BC"/>
    <w:rsid w:val="00690E0E"/>
    <w:rsid w:val="006B25FB"/>
    <w:rsid w:val="0071587B"/>
    <w:rsid w:val="00765ECE"/>
    <w:rsid w:val="008240E7"/>
    <w:rsid w:val="008D048D"/>
    <w:rsid w:val="00910D06"/>
    <w:rsid w:val="0099204E"/>
    <w:rsid w:val="00B52540"/>
    <w:rsid w:val="00BA1DBF"/>
    <w:rsid w:val="00BF590E"/>
    <w:rsid w:val="00DC0EE6"/>
    <w:rsid w:val="00E07943"/>
    <w:rsid w:val="00E166D6"/>
    <w:rsid w:val="00E624D5"/>
    <w:rsid w:val="00EB6FA4"/>
    <w:rsid w:val="00F23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2A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442A"/>
    <w:pPr>
      <w:keepNext/>
      <w:outlineLvl w:val="0"/>
    </w:pPr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4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4442A"/>
    <w:pPr>
      <w:widowControl w:val="0"/>
      <w:shd w:val="clear" w:color="auto" w:fill="FFFFFF"/>
      <w:autoSpaceDE w:val="0"/>
      <w:autoSpaceDN w:val="0"/>
      <w:adjustRightInd w:val="0"/>
      <w:spacing w:before="173" w:line="288" w:lineRule="exact"/>
      <w:jc w:val="center"/>
    </w:pPr>
  </w:style>
  <w:style w:type="character" w:customStyle="1" w:styleId="a4">
    <w:name w:val="Название Знак"/>
    <w:basedOn w:val="a0"/>
    <w:link w:val="a3"/>
    <w:rsid w:val="0044442A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FE2A8-63A2-49A2-86F9-E834A908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14</cp:revision>
  <cp:lastPrinted>2018-04-25T05:27:00Z</cp:lastPrinted>
  <dcterms:created xsi:type="dcterms:W3CDTF">2016-03-02T03:41:00Z</dcterms:created>
  <dcterms:modified xsi:type="dcterms:W3CDTF">2018-04-26T05:46:00Z</dcterms:modified>
</cp:coreProperties>
</file>